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342E8110" w14:textId="77777777" w:rsidTr="00FE314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401B2DA" w:rsidR="003F01D8" w:rsidRPr="00226134" w:rsidRDefault="00B93646" w:rsidP="00EA1BFE">
            <w:pPr>
              <w:spacing w:after="0" w:line="240" w:lineRule="auto"/>
              <w:jc w:val="center"/>
              <w:rPr>
                <w:rFonts w:ascii="Calibri" w:eastAsia="Times New Roman" w:hAnsi="Calibri" w:cs="Times New Roman"/>
                <w:b/>
                <w:bCs/>
                <w:color w:val="000000"/>
                <w:sz w:val="16"/>
                <w:szCs w:val="16"/>
                <w:lang w:val="en-GB" w:eastAsia="en-GB"/>
              </w:rPr>
            </w:pPr>
            <w:r>
              <w:rPr>
                <w:noProof/>
                <w:lang w:val="sl-SI" w:eastAsia="sl-SI"/>
              </w:rPr>
              <mc:AlternateContent>
                <mc:Choice Requires="wps">
                  <w:drawing>
                    <wp:anchor distT="0" distB="0" distL="114300" distR="114300" simplePos="0" relativeHeight="251658240" behindDoc="0" locked="0" layoutInCell="1" allowOverlap="1" wp14:anchorId="37FBAFE5" wp14:editId="609BCC83">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BB0524" w14:paraId="563271BD" w14:textId="77777777" w:rsidTr="00FE314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4C14AAB" w14:textId="09412F87" w:rsidR="003F01D8" w:rsidRPr="00A10914" w:rsidRDefault="00BB0524" w:rsidP="0084264F">
            <w:pPr>
              <w:spacing w:after="0" w:line="240" w:lineRule="auto"/>
              <w:jc w:val="center"/>
              <w:rPr>
                <w:rFonts w:ascii="Calibri" w:eastAsia="Times New Roman" w:hAnsi="Calibri" w:cs="Times New Roman"/>
                <w:sz w:val="16"/>
                <w:szCs w:val="16"/>
                <w:lang w:val="en-GB" w:eastAsia="en-GB"/>
              </w:rPr>
            </w:pPr>
            <w:r w:rsidRPr="00A10914">
              <w:rPr>
                <w:rFonts w:ascii="Calibri" w:eastAsia="Times New Roman" w:hAnsi="Calibri" w:cs="Times New Roman"/>
                <w:sz w:val="16"/>
                <w:szCs w:val="16"/>
                <w:lang w:val="en-GB" w:eastAsia="en-GB"/>
              </w:rPr>
              <w:t>0215 – Music and Performing Arts</w:t>
            </w:r>
          </w:p>
          <w:p w14:paraId="24C90C9C" w14:textId="606EB9D1" w:rsidR="00BB0524" w:rsidRPr="00BB0524" w:rsidRDefault="006D4911" w:rsidP="0084264F">
            <w:pPr>
              <w:spacing w:after="0" w:line="240" w:lineRule="auto"/>
              <w:jc w:val="center"/>
              <w:rPr>
                <w:rFonts w:ascii="Calibri" w:eastAsia="Times New Roman" w:hAnsi="Calibri" w:cs="Times New Roman"/>
                <w:b/>
                <w:color w:val="FF0000"/>
                <w:sz w:val="16"/>
                <w:szCs w:val="16"/>
                <w:lang w:val="en-GB" w:eastAsia="en-GB"/>
              </w:rPr>
            </w:pPr>
            <w:r w:rsidRPr="00BB0524">
              <w:rPr>
                <w:rFonts w:ascii="Calibri" w:eastAsia="Times New Roman" w:hAnsi="Calibri" w:cs="Times New Roman"/>
                <w:b/>
                <w:color w:val="FF0000"/>
                <w:sz w:val="16"/>
                <w:szCs w:val="16"/>
                <w:lang w:val="en-GB" w:eastAsia="en-GB"/>
              </w:rPr>
              <w:t>ALI</w:t>
            </w:r>
          </w:p>
          <w:p w14:paraId="42411794" w14:textId="7D64A04D" w:rsidR="00BB0524" w:rsidRPr="00226134" w:rsidRDefault="00BB0524" w:rsidP="0084264F">
            <w:pPr>
              <w:spacing w:after="0" w:line="240" w:lineRule="auto"/>
              <w:jc w:val="center"/>
              <w:rPr>
                <w:rFonts w:ascii="Calibri" w:eastAsia="Times New Roman" w:hAnsi="Calibri" w:cs="Times New Roman"/>
                <w:color w:val="000000"/>
                <w:sz w:val="16"/>
                <w:szCs w:val="16"/>
                <w:lang w:val="en-GB" w:eastAsia="en-GB"/>
              </w:rPr>
            </w:pPr>
            <w:r w:rsidRPr="00A10914">
              <w:rPr>
                <w:rFonts w:ascii="Calibri" w:eastAsia="Times New Roman" w:hAnsi="Calibri" w:cs="Times New Roman"/>
                <w:sz w:val="16"/>
                <w:szCs w:val="16"/>
                <w:lang w:val="en-GB" w:eastAsia="en-GB"/>
              </w:rPr>
              <w:t xml:space="preserve">0211 – Audio-visual techniques and media production  </w:t>
            </w:r>
          </w:p>
        </w:tc>
      </w:tr>
      <w:tr w:rsidR="00151468" w:rsidRPr="00566F1D" w14:paraId="6D1DE310" w14:textId="77777777" w:rsidTr="00FE314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8C497C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006D4911">
              <w:rPr>
                <w:rFonts w:ascii="Verdana" w:hAnsi="Verdana" w:cs="Arial"/>
                <w:sz w:val="20"/>
                <w:lang w:val="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BB0524" w14:paraId="16DDB905" w14:textId="77777777" w:rsidTr="00FE314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58ED8" w14:textId="6085FDFA" w:rsidR="00F66A54" w:rsidRPr="00B343CD" w:rsidRDefault="00BB052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1F0691C6" w:rsidR="00F66A54" w:rsidRPr="00BB0524" w:rsidRDefault="00BB0524" w:rsidP="0084264F">
            <w:pPr>
              <w:spacing w:after="0" w:line="240" w:lineRule="auto"/>
              <w:jc w:val="center"/>
              <w:rPr>
                <w:rFonts w:ascii="Calibri" w:eastAsia="Times New Roman" w:hAnsi="Calibri" w:cs="Times New Roman"/>
                <w:color w:val="000000"/>
                <w:sz w:val="16"/>
                <w:szCs w:val="16"/>
                <w:lang w:val="en-US" w:eastAsia="en-GB"/>
              </w:rPr>
            </w:pPr>
            <w:r w:rsidRPr="00BB0524">
              <w:rPr>
                <w:rFonts w:ascii="Calibri" w:eastAsia="Times New Roman" w:hAnsi="Calibri" w:cs="Times New Roman"/>
                <w:color w:val="000000"/>
                <w:sz w:val="16"/>
                <w:szCs w:val="16"/>
                <w:lang w:val="en-US" w:eastAsia="en-GB"/>
              </w:rPr>
              <w:t xml:space="preserve">Academy of Theatre, Radio, Film and </w:t>
            </w:r>
            <w:r>
              <w:rPr>
                <w:rFonts w:ascii="Calibri" w:eastAsia="Times New Roman" w:hAnsi="Calibri" w:cs="Times New Roman"/>
                <w:color w:val="000000"/>
                <w:sz w:val="16"/>
                <w:szCs w:val="16"/>
                <w:lang w:val="en-US" w:eastAsia="en-GB"/>
              </w:rPr>
              <w:t>Television</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4ED3540" w:rsidR="00F66A54" w:rsidRPr="00BB0524" w:rsidRDefault="00BB0524"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7635A43" w:rsidR="00BB0524" w:rsidRPr="00BB0524" w:rsidRDefault="00BB0524" w:rsidP="00FC3146">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Trubarjeva</w:t>
            </w:r>
            <w:proofErr w:type="spellEnd"/>
            <w:r>
              <w:rPr>
                <w:rFonts w:ascii="Calibri" w:eastAsia="Times New Roman" w:hAnsi="Calibri" w:cs="Times New Roman"/>
                <w:color w:val="000000"/>
                <w:sz w:val="16"/>
                <w:szCs w:val="16"/>
                <w:lang w:val="en-US" w:eastAsia="en-GB"/>
              </w:rPr>
              <w:t xml:space="preserve"> 3</w:t>
            </w:r>
            <w:r w:rsidR="00FC3146">
              <w:rPr>
                <w:rFonts w:ascii="Calibri" w:eastAsia="Times New Roman" w:hAnsi="Calibri" w:cs="Times New Roman"/>
                <w:color w:val="000000"/>
                <w:sz w:val="16"/>
                <w:szCs w:val="16"/>
                <w:lang w:val="en-US" w:eastAsia="en-GB"/>
              </w:rPr>
              <w:t xml:space="preserve">, </w:t>
            </w:r>
            <w:r>
              <w:rPr>
                <w:rFonts w:ascii="Calibri" w:eastAsia="Times New Roman" w:hAnsi="Calibri" w:cs="Times New Roman"/>
                <w:color w:val="000000"/>
                <w:sz w:val="16"/>
                <w:szCs w:val="16"/>
                <w:lang w:val="en-US" w:eastAsia="en-GB"/>
              </w:rPr>
              <w:t>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A1300B5" w:rsidR="00F66A54" w:rsidRPr="00BB0524" w:rsidRDefault="00BB0524"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B2C17A" w14:textId="08A6EF29" w:rsidR="00F66A54" w:rsidRPr="00FC3146" w:rsidRDefault="00A10914" w:rsidP="0084264F">
            <w:pPr>
              <w:spacing w:after="0" w:line="240" w:lineRule="auto"/>
              <w:jc w:val="center"/>
              <w:rPr>
                <w:rFonts w:ascii="Calibri" w:eastAsia="Times New Roman" w:hAnsi="Calibri" w:cs="Times New Roman"/>
                <w:bCs/>
                <w:color w:val="000000"/>
                <w:sz w:val="16"/>
                <w:szCs w:val="16"/>
                <w:lang w:val="de-DE" w:eastAsia="en-GB"/>
              </w:rPr>
            </w:pPr>
            <w:r w:rsidRPr="00FC3146">
              <w:rPr>
                <w:rFonts w:ascii="Calibri" w:eastAsia="Times New Roman" w:hAnsi="Calibri" w:cs="Times New Roman"/>
                <w:bCs/>
                <w:color w:val="000000"/>
                <w:sz w:val="16"/>
                <w:szCs w:val="16"/>
                <w:lang w:val="de-DE" w:eastAsia="en-GB"/>
              </w:rPr>
              <w:t>Pia Mikolič</w:t>
            </w:r>
            <w:r w:rsidR="00FC3146">
              <w:rPr>
                <w:rFonts w:ascii="Calibri" w:eastAsia="Times New Roman" w:hAnsi="Calibri" w:cs="Times New Roman"/>
                <w:bCs/>
                <w:color w:val="000000"/>
                <w:sz w:val="16"/>
                <w:szCs w:val="16"/>
                <w:lang w:val="de-DE" w:eastAsia="en-GB"/>
              </w:rPr>
              <w:t xml:space="preserve">, Head </w:t>
            </w:r>
            <w:proofErr w:type="spellStart"/>
            <w:r w:rsidR="00FC3146">
              <w:rPr>
                <w:rFonts w:ascii="Calibri" w:eastAsia="Times New Roman" w:hAnsi="Calibri" w:cs="Times New Roman"/>
                <w:bCs/>
                <w:color w:val="000000"/>
                <w:sz w:val="16"/>
                <w:szCs w:val="16"/>
                <w:lang w:val="de-DE" w:eastAsia="en-GB"/>
              </w:rPr>
              <w:t>of</w:t>
            </w:r>
            <w:proofErr w:type="spellEnd"/>
            <w:r w:rsidR="00FC3146">
              <w:rPr>
                <w:rFonts w:ascii="Calibri" w:eastAsia="Times New Roman" w:hAnsi="Calibri" w:cs="Times New Roman"/>
                <w:bCs/>
                <w:color w:val="000000"/>
                <w:sz w:val="16"/>
                <w:szCs w:val="16"/>
                <w:lang w:val="de-DE" w:eastAsia="en-GB"/>
              </w:rPr>
              <w:t xml:space="preserve"> International Office</w:t>
            </w:r>
          </w:p>
          <w:p w14:paraId="18193808" w14:textId="25E871CC" w:rsidR="00BB0524" w:rsidRPr="00BB0524" w:rsidRDefault="00000000" w:rsidP="0084264F">
            <w:pPr>
              <w:spacing w:after="0" w:line="240" w:lineRule="auto"/>
              <w:jc w:val="center"/>
              <w:rPr>
                <w:rFonts w:ascii="Calibri" w:eastAsia="Times New Roman" w:hAnsi="Calibri" w:cs="Times New Roman"/>
                <w:color w:val="000000"/>
                <w:sz w:val="16"/>
                <w:szCs w:val="16"/>
                <w:lang w:val="de-DE" w:eastAsia="en-GB"/>
              </w:rPr>
            </w:pPr>
            <w:hyperlink r:id="rId11" w:history="1">
              <w:r w:rsidR="00A10914" w:rsidRPr="00B6710F">
                <w:rPr>
                  <w:rStyle w:val="Hiperpovezava"/>
                  <w:rFonts w:ascii="Calibri" w:eastAsia="Times New Roman" w:hAnsi="Calibri" w:cs="Times New Roman"/>
                  <w:sz w:val="16"/>
                  <w:szCs w:val="16"/>
                  <w:lang w:val="de-DE" w:eastAsia="en-GB"/>
                </w:rPr>
                <w:t>international@agrft.uni-lj.si</w:t>
              </w:r>
            </w:hyperlink>
          </w:p>
          <w:p w14:paraId="77DDE66C" w14:textId="541D7386" w:rsidR="00BB0524" w:rsidRPr="00BB0524" w:rsidRDefault="00BB0524" w:rsidP="0084264F">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+386 1 251 04 12</w:t>
            </w:r>
          </w:p>
        </w:tc>
      </w:tr>
      <w:tr w:rsidR="00CF1B79" w:rsidRPr="00226134" w14:paraId="3A11E16A" w14:textId="77777777" w:rsidTr="00FE314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FE314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BB0524"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BB0524"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Pripombabesedil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BB0524"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BB0524"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BB0524"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BB0524"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BB0524"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1418"/>
        <w:gridCol w:w="2410"/>
        <w:gridCol w:w="2115"/>
        <w:gridCol w:w="992"/>
        <w:gridCol w:w="2268"/>
      </w:tblGrid>
      <w:tr w:rsidR="000A220B" w:rsidRPr="00BB0524"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B0524"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0524"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BB0524"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B0524"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B0524"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0524"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B0524"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BB0524"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B0524"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B0524"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B0524"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B0524"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BB0524"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62A77"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B0524"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B0524"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B0524"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B0524"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FE314E">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410"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15"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FE314E">
        <w:trPr>
          <w:trHeight w:val="257"/>
        </w:trPr>
        <w:tc>
          <w:tcPr>
            <w:tcW w:w="185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115"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0524" w14:paraId="1FEF72AD" w14:textId="77777777" w:rsidTr="00FE314E">
        <w:trPr>
          <w:trHeight w:val="262"/>
        </w:trPr>
        <w:tc>
          <w:tcPr>
            <w:tcW w:w="185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bottom"/>
            <w:hideMark/>
          </w:tcPr>
          <w:p w14:paraId="6DA02925" w14:textId="77777777" w:rsidR="00B1515B" w:rsidRDefault="00B1515B" w:rsidP="00B1515B">
            <w:pPr>
              <w:spacing w:after="0" w:line="240" w:lineRule="auto"/>
              <w:rPr>
                <w:rFonts w:eastAsia="Times New Roman" w:cstheme="minorHAnsi"/>
                <w:color w:val="000000"/>
                <w:sz w:val="16"/>
                <w:szCs w:val="16"/>
                <w:lang w:val="en-GB" w:eastAsia="en-GB"/>
              </w:rPr>
            </w:pPr>
            <w:r w:rsidRPr="00B1515B">
              <w:rPr>
                <w:rFonts w:eastAsia="Times New Roman" w:cstheme="minorHAnsi"/>
                <w:color w:val="000000"/>
                <w:sz w:val="16"/>
                <w:szCs w:val="16"/>
                <w:lang w:val="en-GB" w:eastAsia="en-GB"/>
              </w:rPr>
              <w:t>Tomaž Gubenšek</w:t>
            </w:r>
          </w:p>
          <w:p w14:paraId="5F73414C" w14:textId="0B285E6F" w:rsidR="00B1515B" w:rsidRPr="00B1515B" w:rsidRDefault="006D4911" w:rsidP="00B1515B">
            <w:pPr>
              <w:spacing w:after="0" w:line="240" w:lineRule="auto"/>
              <w:jc w:val="center"/>
              <w:rPr>
                <w:rFonts w:eastAsia="Times New Roman" w:cstheme="minorHAnsi"/>
                <w:b/>
                <w:bCs/>
                <w:color w:val="FF0000"/>
                <w:sz w:val="16"/>
                <w:szCs w:val="16"/>
                <w:lang w:val="en-GB" w:eastAsia="en-GB"/>
              </w:rPr>
            </w:pPr>
            <w:r w:rsidRPr="00B1515B">
              <w:rPr>
                <w:rFonts w:eastAsia="Times New Roman" w:cstheme="minorHAnsi"/>
                <w:b/>
                <w:bCs/>
                <w:color w:val="FF0000"/>
                <w:sz w:val="16"/>
                <w:szCs w:val="16"/>
                <w:lang w:val="en-GB" w:eastAsia="en-GB"/>
              </w:rPr>
              <w:t>ALI</w:t>
            </w:r>
          </w:p>
          <w:p w14:paraId="14BAA42B" w14:textId="77777777" w:rsidR="00B1515B" w:rsidRDefault="00B1515B" w:rsidP="00B1515B">
            <w:pPr>
              <w:spacing w:after="0" w:line="240" w:lineRule="auto"/>
              <w:rPr>
                <w:rFonts w:eastAsia="Times New Roman" w:cstheme="minorHAnsi"/>
                <w:color w:val="000000"/>
                <w:sz w:val="16"/>
                <w:szCs w:val="16"/>
                <w:lang w:val="en-GB" w:eastAsia="en-GB"/>
              </w:rPr>
            </w:pPr>
            <w:r w:rsidRPr="00B1515B">
              <w:rPr>
                <w:rFonts w:eastAsia="Times New Roman" w:cstheme="minorHAnsi"/>
                <w:color w:val="000000"/>
                <w:sz w:val="16"/>
                <w:szCs w:val="16"/>
                <w:lang w:val="en-GB" w:eastAsia="en-GB"/>
              </w:rPr>
              <w:t>Žanina Mirčevska</w:t>
            </w:r>
          </w:p>
          <w:p w14:paraId="2CCAE064" w14:textId="022A31E8" w:rsidR="00B1515B" w:rsidRPr="00B1515B" w:rsidRDefault="006D4911" w:rsidP="00B1515B">
            <w:pPr>
              <w:spacing w:after="0" w:line="240" w:lineRule="auto"/>
              <w:jc w:val="center"/>
              <w:rPr>
                <w:rFonts w:eastAsia="Times New Roman" w:cstheme="minorHAnsi"/>
                <w:b/>
                <w:bCs/>
                <w:color w:val="FF0000"/>
                <w:sz w:val="16"/>
                <w:szCs w:val="16"/>
                <w:lang w:val="en-GB" w:eastAsia="en-GB"/>
              </w:rPr>
            </w:pPr>
            <w:r w:rsidRPr="00B1515B">
              <w:rPr>
                <w:rFonts w:eastAsia="Times New Roman" w:cstheme="minorHAnsi"/>
                <w:b/>
                <w:bCs/>
                <w:color w:val="FF0000"/>
                <w:sz w:val="16"/>
                <w:szCs w:val="16"/>
                <w:lang w:val="en-GB" w:eastAsia="en-GB"/>
              </w:rPr>
              <w:t>ALI</w:t>
            </w:r>
          </w:p>
          <w:p w14:paraId="2CC07C3C" w14:textId="6737A36F" w:rsidR="00B1515B" w:rsidRPr="006F4618" w:rsidRDefault="00B1515B" w:rsidP="00B57D80">
            <w:pPr>
              <w:spacing w:after="0" w:line="240" w:lineRule="auto"/>
              <w:rPr>
                <w:rFonts w:eastAsia="Times New Roman" w:cstheme="minorHAnsi"/>
                <w:color w:val="000000"/>
                <w:sz w:val="16"/>
                <w:szCs w:val="16"/>
                <w:lang w:val="en-GB" w:eastAsia="en-GB"/>
              </w:rPr>
            </w:pPr>
            <w:r w:rsidRPr="00B1515B">
              <w:rPr>
                <w:rFonts w:eastAsia="Times New Roman" w:cstheme="minorHAnsi"/>
                <w:color w:val="000000"/>
                <w:sz w:val="16"/>
                <w:szCs w:val="16"/>
                <w:lang w:val="en-GB" w:eastAsia="en-GB"/>
              </w:rPr>
              <w:t>Polona Petek</w:t>
            </w:r>
          </w:p>
        </w:tc>
        <w:tc>
          <w:tcPr>
            <w:tcW w:w="2410" w:type="dxa"/>
            <w:tcBorders>
              <w:top w:val="nil"/>
              <w:left w:val="nil"/>
              <w:bottom w:val="single" w:sz="8" w:space="0" w:color="auto"/>
              <w:right w:val="nil"/>
            </w:tcBorders>
            <w:shd w:val="clear" w:color="auto" w:fill="auto"/>
            <w:noWrap/>
            <w:vAlign w:val="bottom"/>
            <w:hideMark/>
          </w:tcPr>
          <w:p w14:paraId="5C79E645" w14:textId="3C6A8B7F" w:rsidR="00C818D9" w:rsidRDefault="00FE314E" w:rsidP="00B57D80">
            <w:pPr>
              <w:spacing w:after="0" w:line="240" w:lineRule="auto"/>
              <w:rPr>
                <w:rFonts w:eastAsia="Times New Roman" w:cstheme="minorHAnsi"/>
                <w:color w:val="000000"/>
                <w:sz w:val="16"/>
                <w:szCs w:val="16"/>
                <w:lang w:val="en-GB" w:eastAsia="en-GB"/>
              </w:rPr>
            </w:pPr>
            <w:r w:rsidRPr="00FE314E">
              <w:rPr>
                <w:rFonts w:eastAsia="Times New Roman" w:cstheme="minorHAnsi"/>
                <w:color w:val="000000"/>
                <w:sz w:val="16"/>
                <w:szCs w:val="16"/>
                <w:lang w:val="en-GB" w:eastAsia="en-GB"/>
              </w:rPr>
              <w:t>tomaz.gubensek@agrft.uni-lj.si</w:t>
            </w:r>
          </w:p>
          <w:p w14:paraId="43E8A065" w14:textId="6F3759F5" w:rsidR="00FE314E" w:rsidRPr="00B1515B" w:rsidRDefault="006D4911" w:rsidP="00FE314E">
            <w:pPr>
              <w:spacing w:after="0" w:line="240" w:lineRule="auto"/>
              <w:jc w:val="center"/>
              <w:rPr>
                <w:rFonts w:eastAsia="Times New Roman" w:cstheme="minorHAnsi"/>
                <w:b/>
                <w:bCs/>
                <w:color w:val="FF0000"/>
                <w:sz w:val="16"/>
                <w:szCs w:val="16"/>
                <w:lang w:val="en-GB" w:eastAsia="en-GB"/>
              </w:rPr>
            </w:pPr>
            <w:r w:rsidRPr="00B1515B">
              <w:rPr>
                <w:rFonts w:eastAsia="Times New Roman" w:cstheme="minorHAnsi"/>
                <w:b/>
                <w:bCs/>
                <w:color w:val="FF0000"/>
                <w:sz w:val="16"/>
                <w:szCs w:val="16"/>
                <w:lang w:val="en-GB" w:eastAsia="en-GB"/>
              </w:rPr>
              <w:t>ALI</w:t>
            </w:r>
          </w:p>
          <w:p w14:paraId="6DABF5D9" w14:textId="5737B74E" w:rsidR="00FE314E" w:rsidRDefault="00FE314E" w:rsidP="00B57D80">
            <w:pPr>
              <w:spacing w:after="0" w:line="240" w:lineRule="auto"/>
              <w:rPr>
                <w:rFonts w:eastAsia="Times New Roman" w:cstheme="minorHAnsi"/>
                <w:color w:val="000000"/>
                <w:sz w:val="16"/>
                <w:szCs w:val="16"/>
                <w:lang w:val="en-GB" w:eastAsia="en-GB"/>
              </w:rPr>
            </w:pPr>
            <w:r w:rsidRPr="00FE314E">
              <w:rPr>
                <w:rFonts w:eastAsia="Times New Roman" w:cstheme="minorHAnsi"/>
                <w:color w:val="000000"/>
                <w:sz w:val="16"/>
                <w:szCs w:val="16"/>
                <w:lang w:val="en-GB" w:eastAsia="en-GB"/>
              </w:rPr>
              <w:t>zanina.mircevska@agrft.uni-lj.si</w:t>
            </w:r>
          </w:p>
          <w:p w14:paraId="4E5E0CDF" w14:textId="73FF38FF" w:rsidR="00FE314E" w:rsidRPr="00B1515B" w:rsidRDefault="006D4911" w:rsidP="00FE314E">
            <w:pPr>
              <w:spacing w:after="0" w:line="240" w:lineRule="auto"/>
              <w:jc w:val="center"/>
              <w:rPr>
                <w:rFonts w:eastAsia="Times New Roman" w:cstheme="minorHAnsi"/>
                <w:b/>
                <w:bCs/>
                <w:color w:val="FF0000"/>
                <w:sz w:val="16"/>
                <w:szCs w:val="16"/>
                <w:lang w:val="en-GB" w:eastAsia="en-GB"/>
              </w:rPr>
            </w:pPr>
            <w:r w:rsidRPr="00B1515B">
              <w:rPr>
                <w:rFonts w:eastAsia="Times New Roman" w:cstheme="minorHAnsi"/>
                <w:b/>
                <w:bCs/>
                <w:color w:val="FF0000"/>
                <w:sz w:val="16"/>
                <w:szCs w:val="16"/>
                <w:lang w:val="en-GB" w:eastAsia="en-GB"/>
              </w:rPr>
              <w:t>ALI</w:t>
            </w:r>
          </w:p>
          <w:p w14:paraId="6F6AD40C" w14:textId="70EF5A2B" w:rsidR="00FE314E" w:rsidRPr="006F4618" w:rsidRDefault="00FE314E" w:rsidP="00B57D80">
            <w:pPr>
              <w:spacing w:after="0" w:line="240" w:lineRule="auto"/>
              <w:rPr>
                <w:rFonts w:eastAsia="Times New Roman" w:cstheme="minorHAnsi"/>
                <w:color w:val="000000"/>
                <w:sz w:val="16"/>
                <w:szCs w:val="16"/>
                <w:lang w:val="en-GB" w:eastAsia="en-GB"/>
              </w:rPr>
            </w:pPr>
            <w:r w:rsidRPr="00FE314E">
              <w:rPr>
                <w:rFonts w:eastAsia="Times New Roman" w:cstheme="minorHAnsi"/>
                <w:color w:val="000000"/>
                <w:sz w:val="16"/>
                <w:szCs w:val="16"/>
                <w:lang w:val="en-GB" w:eastAsia="en-GB"/>
              </w:rPr>
              <w:t>polona.petek@agrft.uni-lj.si</w:t>
            </w:r>
          </w:p>
        </w:tc>
        <w:tc>
          <w:tcPr>
            <w:tcW w:w="2115" w:type="dxa"/>
            <w:tcBorders>
              <w:top w:val="nil"/>
              <w:left w:val="single" w:sz="8" w:space="0" w:color="auto"/>
              <w:bottom w:val="single" w:sz="8" w:space="0" w:color="auto"/>
              <w:right w:val="nil"/>
            </w:tcBorders>
            <w:shd w:val="clear" w:color="auto" w:fill="auto"/>
            <w:noWrap/>
            <w:vAlign w:val="bottom"/>
            <w:hideMark/>
          </w:tcPr>
          <w:p w14:paraId="7055D0C9" w14:textId="3D914C1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BB0524">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BB0524" w14:paraId="01B61DDA" w14:textId="77777777" w:rsidTr="00FE314E">
        <w:trPr>
          <w:trHeight w:val="251"/>
        </w:trPr>
        <w:tc>
          <w:tcPr>
            <w:tcW w:w="185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410"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BB0524"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BB0524"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Pripombabesedil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Pripombabesedil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BB0524"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BB0524"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BB0524"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1C93A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BB0524"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BB0524"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0524"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BB0524"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BB0524"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BB0524"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BB0524"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BB0524"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1E58CA28" w:rsidR="00324D7B" w:rsidRDefault="00324D7B">
      <w:pPr>
        <w:rPr>
          <w:rFonts w:ascii="Verdana" w:hAnsi="Verdana"/>
          <w:b/>
          <w:color w:val="002060"/>
          <w:lang w:val="en-GB"/>
        </w:rPr>
      </w:pPr>
    </w:p>
    <w:p w14:paraId="647001A3"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DAD82" w14:textId="77777777" w:rsidR="00913EB9" w:rsidRDefault="00913EB9" w:rsidP="00261299">
      <w:pPr>
        <w:spacing w:after="0" w:line="240" w:lineRule="auto"/>
      </w:pPr>
      <w:r>
        <w:separator/>
      </w:r>
    </w:p>
  </w:endnote>
  <w:endnote w:type="continuationSeparator" w:id="0">
    <w:p w14:paraId="13AD362A" w14:textId="77777777" w:rsidR="00913EB9" w:rsidRDefault="00913EB9" w:rsidP="00261299">
      <w:pPr>
        <w:spacing w:after="0" w:line="240" w:lineRule="auto"/>
      </w:pPr>
      <w:r>
        <w:continuationSeparator/>
      </w:r>
    </w:p>
  </w:endnote>
  <w:endnote w:type="continuationNotice" w:id="1">
    <w:p w14:paraId="5F2DDAA6" w14:textId="77777777" w:rsidR="00913EB9" w:rsidRDefault="00913EB9">
      <w:pPr>
        <w:spacing w:after="0" w:line="240" w:lineRule="auto"/>
      </w:pPr>
    </w:p>
  </w:endnote>
  <w:endnote w:id="2">
    <w:p w14:paraId="40687BCA"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Konnaopomba-besedilo"/>
        <w:rPr>
          <w:lang w:val="en-GB"/>
        </w:rPr>
      </w:pPr>
    </w:p>
  </w:endnote>
  <w:endnote w:id="10">
    <w:p w14:paraId="15576D26" w14:textId="77777777"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Konnaopomba-besedilo"/>
        <w:ind w:left="284"/>
        <w:rPr>
          <w:lang w:val="en-GB"/>
        </w:rPr>
      </w:pPr>
    </w:p>
  </w:endnote>
  <w:endnote w:id="11">
    <w:p w14:paraId="4B4988AF" w14:textId="77777777"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Konnaopomba-besedilo"/>
        <w:ind w:left="284"/>
        <w:rPr>
          <w:lang w:val="en-GB"/>
        </w:rPr>
      </w:pPr>
    </w:p>
  </w:endnote>
  <w:endnote w:id="12">
    <w:p w14:paraId="00D49518" w14:textId="77777777"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EA5" w14:textId="77777777" w:rsidR="00EF3842" w:rsidRDefault="00EF38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66B5EB44" w:rsidR="00EF3842" w:rsidRDefault="002B5577">
        <w:pPr>
          <w:pStyle w:val="Noga"/>
          <w:jc w:val="center"/>
        </w:pPr>
        <w:r>
          <w:fldChar w:fldCharType="begin"/>
        </w:r>
        <w:r w:rsidR="00EF3842">
          <w:instrText xml:space="preserve"> PAGE   \* MERGEFORMAT </w:instrText>
        </w:r>
        <w:r>
          <w:fldChar w:fldCharType="separate"/>
        </w:r>
        <w:r w:rsidR="00962A77">
          <w:rPr>
            <w:noProof/>
          </w:rPr>
          <w:t>1</w:t>
        </w:r>
        <w:r>
          <w:rPr>
            <w:noProof/>
          </w:rPr>
          <w:fldChar w:fldCharType="end"/>
        </w:r>
      </w:p>
    </w:sdtContent>
  </w:sdt>
  <w:p w14:paraId="4F20B83E" w14:textId="77777777" w:rsidR="00EF3842" w:rsidRDefault="00EF384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43C" w14:textId="77777777" w:rsidR="00EF3842" w:rsidRDefault="00EF38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7453" w14:textId="77777777" w:rsidR="00913EB9" w:rsidRDefault="00913EB9" w:rsidP="00261299">
      <w:pPr>
        <w:spacing w:after="0" w:line="240" w:lineRule="auto"/>
      </w:pPr>
      <w:r>
        <w:separator/>
      </w:r>
    </w:p>
  </w:footnote>
  <w:footnote w:type="continuationSeparator" w:id="0">
    <w:p w14:paraId="2A38CDB7" w14:textId="77777777" w:rsidR="00913EB9" w:rsidRDefault="00913EB9" w:rsidP="00261299">
      <w:pPr>
        <w:spacing w:after="0" w:line="240" w:lineRule="auto"/>
      </w:pPr>
      <w:r>
        <w:continuationSeparator/>
      </w:r>
    </w:p>
  </w:footnote>
  <w:footnote w:type="continuationNotice" w:id="1">
    <w:p w14:paraId="7A950F87" w14:textId="77777777" w:rsidR="00913EB9" w:rsidRDefault="00913E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752" w14:textId="77777777" w:rsidR="00EF3842" w:rsidRDefault="00EF38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5B778EC" w:rsidR="00EF3842" w:rsidRDefault="00B93646">
    <w:pPr>
      <w:pStyle w:val="Glava"/>
    </w:pPr>
    <w:r>
      <w:rPr>
        <w:noProof/>
        <w:lang w:val="sl-SI" w:eastAsia="sl-SI"/>
      </w:rPr>
      <mc:AlternateContent>
        <mc:Choice Requires="wps">
          <w:drawing>
            <wp:anchor distT="0" distB="0" distL="114300" distR="114300" simplePos="0" relativeHeight="251658243" behindDoc="0" locked="0" layoutInCell="1" allowOverlap="1" wp14:anchorId="25113308" wp14:editId="067F8900">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sl-SI" w:eastAsia="sl-SI"/>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EEF72F0" w:rsidR="00EF3842" w:rsidRDefault="00B93646">
    <w:pPr>
      <w:pStyle w:val="Glava"/>
    </w:pPr>
    <w:r>
      <w:rPr>
        <w:noProof/>
        <w:lang w:val="sl-SI" w:eastAsia="sl-SI"/>
      </w:rPr>
      <mc:AlternateContent>
        <mc:Choice Requires="wps">
          <w:drawing>
            <wp:anchor distT="0" distB="0" distL="114300" distR="114300" simplePos="0" relativeHeight="251658241" behindDoc="0" locked="0" layoutInCell="1" allowOverlap="1" wp14:anchorId="4DCA89EC" wp14:editId="7C0535D7">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sl-SI" w:eastAsia="sl-SI"/>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31753184">
    <w:abstractNumId w:val="1"/>
  </w:num>
  <w:num w:numId="2" w16cid:durableId="2055763451">
    <w:abstractNumId w:val="7"/>
  </w:num>
  <w:num w:numId="3" w16cid:durableId="232473231">
    <w:abstractNumId w:val="9"/>
  </w:num>
  <w:num w:numId="4" w16cid:durableId="173888153">
    <w:abstractNumId w:val="3"/>
  </w:num>
  <w:num w:numId="5" w16cid:durableId="155390687">
    <w:abstractNumId w:val="8"/>
  </w:num>
  <w:num w:numId="6" w16cid:durableId="1569653941">
    <w:abstractNumId w:val="14"/>
  </w:num>
  <w:num w:numId="7" w16cid:durableId="838420663">
    <w:abstractNumId w:val="15"/>
  </w:num>
  <w:num w:numId="8" w16cid:durableId="949818240">
    <w:abstractNumId w:val="5"/>
  </w:num>
  <w:num w:numId="9" w16cid:durableId="149106350">
    <w:abstractNumId w:val="13"/>
  </w:num>
  <w:num w:numId="10" w16cid:durableId="201096112">
    <w:abstractNumId w:val="12"/>
  </w:num>
  <w:num w:numId="11" w16cid:durableId="486557903">
    <w:abstractNumId w:val="10"/>
  </w:num>
  <w:num w:numId="12" w16cid:durableId="1381127003">
    <w:abstractNumId w:val="11"/>
  </w:num>
  <w:num w:numId="13" w16cid:durableId="1172841334">
    <w:abstractNumId w:val="2"/>
  </w:num>
  <w:num w:numId="14" w16cid:durableId="2079401056">
    <w:abstractNumId w:val="6"/>
  </w:num>
  <w:num w:numId="15" w16cid:durableId="133719422">
    <w:abstractNumId w:val="0"/>
  </w:num>
  <w:num w:numId="16" w16cid:durableId="998768709">
    <w:abstractNumId w:val="4"/>
  </w:num>
  <w:num w:numId="17" w16cid:durableId="104825981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9AD"/>
    <w:rsid w:val="00137EAF"/>
    <w:rsid w:val="001432C1"/>
    <w:rsid w:val="00151468"/>
    <w:rsid w:val="00153BF3"/>
    <w:rsid w:val="00154892"/>
    <w:rsid w:val="00161F46"/>
    <w:rsid w:val="001663A0"/>
    <w:rsid w:val="0017767A"/>
    <w:rsid w:val="0018144A"/>
    <w:rsid w:val="00182342"/>
    <w:rsid w:val="00183802"/>
    <w:rsid w:val="00185BB4"/>
    <w:rsid w:val="0019264B"/>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27ED2"/>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2267"/>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3586"/>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4911"/>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0DAD"/>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EB9"/>
    <w:rsid w:val="00917FAB"/>
    <w:rsid w:val="009267BA"/>
    <w:rsid w:val="00927EC4"/>
    <w:rsid w:val="00931D0F"/>
    <w:rsid w:val="00944D28"/>
    <w:rsid w:val="009457C7"/>
    <w:rsid w:val="00946B59"/>
    <w:rsid w:val="0096182F"/>
    <w:rsid w:val="00962A77"/>
    <w:rsid w:val="0096454C"/>
    <w:rsid w:val="00970FA8"/>
    <w:rsid w:val="009713F0"/>
    <w:rsid w:val="00971960"/>
    <w:rsid w:val="00971AA2"/>
    <w:rsid w:val="00982266"/>
    <w:rsid w:val="009861E1"/>
    <w:rsid w:val="00995A38"/>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0914"/>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515B"/>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3646"/>
    <w:rsid w:val="00B9427C"/>
    <w:rsid w:val="00B950DF"/>
    <w:rsid w:val="00B96E48"/>
    <w:rsid w:val="00BA092C"/>
    <w:rsid w:val="00BA16DB"/>
    <w:rsid w:val="00BA3FAF"/>
    <w:rsid w:val="00BA7619"/>
    <w:rsid w:val="00BB0524"/>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4FD2"/>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2C47"/>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3146"/>
    <w:rsid w:val="00FC70AE"/>
    <w:rsid w:val="00FC7D0D"/>
    <w:rsid w:val="00FD6939"/>
    <w:rsid w:val="00FE314E"/>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5577"/>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 w:type="character" w:styleId="Nerazreenaomemba">
    <w:name w:val="Unresolved Mention"/>
    <w:basedOn w:val="Privzetapisavaodstavka"/>
    <w:uiPriority w:val="99"/>
    <w:semiHidden/>
    <w:unhideWhenUsed/>
    <w:rsid w:val="00A1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agrft.uni-lj.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03B4B4CB-0968-4B6C-806E-F247AB38ADD0}">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1132</Words>
  <Characters>6458</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Mikolič, Pia</cp:lastModifiedBy>
  <cp:revision>8</cp:revision>
  <cp:lastPrinted>2015-04-10T09:51:00Z</cp:lastPrinted>
  <dcterms:created xsi:type="dcterms:W3CDTF">2022-04-08T05:36:00Z</dcterms:created>
  <dcterms:modified xsi:type="dcterms:W3CDTF">2023-01-13T10:28:00Z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